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2a do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  <w:r>
        <w:rPr>
          <w:rFonts w:ascii="Arial" w:eastAsia="Times New Roman" w:hAnsi="Arial" w:cs="Times New Roman"/>
          <w:i/>
          <w:sz w:val="20"/>
          <w:szCs w:val="24"/>
          <w:vertAlign w:val="superscript"/>
          <w:lang w:eastAsia="pl-PL"/>
        </w:rPr>
        <w:footnoteReference w:id="1"/>
      </w:r>
    </w:p>
    <w:p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color w:val="222222"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Oświadczenie wykonawcy, dotyczące podstaw wykluczenia n</w:t>
      </w:r>
      <w:r>
        <w:rPr>
          <w:rFonts w:ascii="Arial" w:eastAsia="Times New Roman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Przebudowa obiektu basenowego Milenium wraz z infrastrukturą towarzyszącą A.271.1.2026.KD.</w:t>
      </w:r>
    </w:p>
    <w:p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</w:p>
    <w:p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(podać nazwę i adres wykonawcy)</w:t>
      </w:r>
    </w:p>
    <w:p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/>
      </w:sdt>
      <w:r>
        <w:rPr>
          <w:rFonts w:ascii="Arial" w:eastAsia="Times New Roman" w:hAnsi="Arial" w:cs="Arial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13970</wp:posOffset>
                </wp:positionV>
                <wp:extent cx="180975" cy="22860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6" style="position:absolute;left:0;text-align:left;margin-left:-22.1pt;margin-top:1.1pt;width:14.2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" fillcolor="white [3201]" strokecolor="#70ad47 [3209]" strokeweight="1pt"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 postępowania </w:t>
      </w:r>
      <w:r>
        <w:rPr>
          <w:rFonts w:ascii="Arial" w:eastAsia="Times New Roman" w:hAnsi="Arial" w:cs="Arial"/>
          <w:b/>
          <w:i/>
          <w:lang w:eastAsia="pl-PL"/>
        </w:rPr>
        <w:t>n</w:t>
      </w:r>
      <w:r>
        <w:rPr>
          <w:rFonts w:ascii="Arial" w:eastAsia="Times New Roman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71120</wp:posOffset>
                </wp:positionV>
                <wp:extent cx="180975" cy="2286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7" style="position:absolute;left:0;text-align:left;margin-left:-24.35pt;margin-top:5.6pt;width:14.2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" fillcolor="window" strokecolor="#70ad47" strokeweight="1pt"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Times New Roman" w:hAnsi="Arial" w:cs="Arial"/>
          <w:bCs/>
          <w:lang w:eastAsia="pl-PL"/>
        </w:rPr>
        <w:t>Oświadczam</w:t>
      </w:r>
      <w:r>
        <w:rPr>
          <w:rFonts w:ascii="Arial" w:eastAsia="Times New Roman" w:hAnsi="Arial" w:cs="Arial"/>
          <w:lang w:eastAsia="pl-PL"/>
        </w:rPr>
        <w:t xml:space="preserve">, że </w:t>
      </w:r>
      <w:r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>
        <w:rPr>
          <w:rFonts w:ascii="Arial" w:eastAsia="Times New Roman" w:hAnsi="Arial" w:cs="Arial"/>
          <w:b/>
          <w:i/>
          <w:color w:val="222222"/>
          <w:lang w:eastAsia="pl-PL"/>
        </w:rPr>
        <w:t xml:space="preserve">art. 7 ust. 1 pkt …..( </w:t>
      </w:r>
      <w:r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>
        <w:rPr>
          <w:rFonts w:ascii="Arial" w:eastAsia="Times New Roman" w:hAnsi="Arial" w:cs="Arial"/>
          <w:i/>
          <w:lang w:eastAsia="pl-PL"/>
        </w:rPr>
        <w:t xml:space="preserve">.) </w:t>
      </w:r>
      <w:r>
        <w:rPr>
          <w:rFonts w:ascii="Arial" w:eastAsia="Times New Roman" w:hAnsi="Arial" w:cs="Arial"/>
          <w:b/>
          <w:i/>
          <w:color w:val="222222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kstprzypisudolnego"/>
      </w:pPr>
      <w:r>
        <w:rPr>
          <w:rStyle w:val="Odwoanieprzypisudolnego"/>
        </w:rPr>
        <w:footnoteRef/>
      </w:r>
      <w:r>
        <w:t xml:space="preserve"> Załącznik nr 2a do SWZ składa Wykonawca oraz każdy z wykonawców wspólnie ubiegających się o zamówienie, podmiot/-ty udostępniający/-ce swoje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25B4C-50D8-4642-874D-76062A22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85AE-4A4E-4CD8-82B6-4F874E1B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Monika Derwisz</cp:lastModifiedBy>
  <cp:revision>2</cp:revision>
  <dcterms:created xsi:type="dcterms:W3CDTF">2026-01-14T08:04:00Z</dcterms:created>
  <dcterms:modified xsi:type="dcterms:W3CDTF">2026-01-14T08:04:00Z</dcterms:modified>
</cp:coreProperties>
</file>